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BB4B27">
        <w:rPr>
          <w:rFonts w:ascii="Courier New" w:hAnsi="Courier New" w:cs="Courier New"/>
        </w:rPr>
        <w:t xml:space="preserve">                 </w:t>
      </w:r>
      <w:r>
        <w:rPr>
          <w:rFonts w:ascii="Courier New" w:hAnsi="Courier New" w:cs="Courier New"/>
        </w:rPr>
        <w:t xml:space="preserve"> BUREAU OF OCEAN ENERGY MANAGEMENT</w:t>
      </w:r>
      <w:r w:rsidRPr="00BB4B27">
        <w:rPr>
          <w:rFonts w:ascii="Courier New" w:hAnsi="Courier New" w:cs="Courier New"/>
        </w:rPr>
        <w:t xml:space="preserve">    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               Lease Sale Data File Record Layouts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                          PREBID.DAT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Field Name              Starting Column       Number of Columns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>_________________________________________________________________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Lease Number                        1                         5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>* Protraction Identifier (map)        7                         7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Block Number                       16                         6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Acreage (should divide by 1,000)   25                         7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Royalty Rate                       33                        12 **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Primary Lease Term in years        53                         2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Number of Bids                     64                         2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proofErr w:type="gramStart"/>
      <w:r w:rsidRPr="00BB4B27">
        <w:rPr>
          <w:rFonts w:ascii="Courier New" w:hAnsi="Courier New" w:cs="Courier New"/>
        </w:rPr>
        <w:t>*  Refer</w:t>
      </w:r>
      <w:proofErr w:type="gramEnd"/>
      <w:r w:rsidRPr="00BB4B27">
        <w:rPr>
          <w:rFonts w:ascii="Courier New" w:hAnsi="Courier New" w:cs="Courier New"/>
        </w:rPr>
        <w:t xml:space="preserve"> to translation files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>** Royalty Rate was listed as 11 columns in previous versions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                            BID.DAT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Field Name              Starting Column       Number of Columns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>_________________________________________________________________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Sale Number                         1                         7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Lease Number                        9                         7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Bid Amount                         17                        10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>* Company Number                     28                         5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Percentage of Bid                  36                         8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proofErr w:type="gramStart"/>
      <w:r w:rsidRPr="00BB4B27">
        <w:rPr>
          <w:rFonts w:ascii="Courier New" w:hAnsi="Courier New" w:cs="Courier New"/>
        </w:rPr>
        <w:t>*  Refer</w:t>
      </w:r>
      <w:proofErr w:type="gramEnd"/>
      <w:r w:rsidRPr="00BB4B27">
        <w:rPr>
          <w:rFonts w:ascii="Courier New" w:hAnsi="Courier New" w:cs="Courier New"/>
        </w:rPr>
        <w:t xml:space="preserve"> to translation files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                     MAPS.DAT (Translation File)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Field Name              Starting Column       Number of Columns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>_________________________________________________________________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Map Number                          1                         3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Map Name                            5                        52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Protraction Identifier             55                         7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                      COMPANY2.DAT (Translation File)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Field Name              Starting Column       Number of Columns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>_________________________________________________________________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Company Qualification Number        1                         5</w:t>
      </w:r>
    </w:p>
    <w:p w:rsidR="00796DC1" w:rsidRPr="00BB4B27" w:rsidRDefault="006B20AA" w:rsidP="00BB4B27">
      <w:pPr>
        <w:pStyle w:val="PlainText"/>
        <w:rPr>
          <w:rFonts w:ascii="Courier New" w:hAnsi="Courier New" w:cs="Courier New"/>
        </w:rPr>
      </w:pPr>
      <w:r w:rsidRPr="00BB4B27">
        <w:rPr>
          <w:rFonts w:ascii="Courier New" w:hAnsi="Courier New" w:cs="Courier New"/>
        </w:rPr>
        <w:t xml:space="preserve">  Company Name                        7                        70</w:t>
      </w: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796DC1" w:rsidRPr="00BB4B27" w:rsidRDefault="00796DC1" w:rsidP="00BB4B27">
      <w:pPr>
        <w:pStyle w:val="PlainText"/>
        <w:rPr>
          <w:rFonts w:ascii="Courier New" w:hAnsi="Courier New" w:cs="Courier New"/>
        </w:rPr>
      </w:pPr>
    </w:p>
    <w:p w:rsidR="00BB4B27" w:rsidRDefault="00BB4B27" w:rsidP="00BB4B27">
      <w:pPr>
        <w:pStyle w:val="PlainText"/>
        <w:rPr>
          <w:rFonts w:ascii="Courier New" w:hAnsi="Courier New" w:cs="Courier New"/>
        </w:rPr>
      </w:pPr>
    </w:p>
    <w:sectPr w:rsidR="00BB4B27" w:rsidSect="00BB4B27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18"/>
    <w:rsid w:val="00645918"/>
    <w:rsid w:val="006B20AA"/>
    <w:rsid w:val="00796DC1"/>
    <w:rsid w:val="008A3F9F"/>
    <w:rsid w:val="00BB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B4B2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4B27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B4B2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B4B2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DOI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Bryars, Patricia P.</dc:creator>
  <cp:lastModifiedBy>Buras, Dawn</cp:lastModifiedBy>
  <cp:revision>2</cp:revision>
  <dcterms:created xsi:type="dcterms:W3CDTF">2014-08-21T11:39:00Z</dcterms:created>
  <dcterms:modified xsi:type="dcterms:W3CDTF">2014-08-21T11:39:00Z</dcterms:modified>
</cp:coreProperties>
</file>